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C1" w:rsidRDefault="00272DC1">
      <w:pPr>
        <w:tabs>
          <w:tab w:val="left" w:pos="960"/>
        </w:tabs>
        <w:spacing w:line="5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越秀游泳场预约购票流程指引</w:t>
      </w:r>
    </w:p>
    <w:p w:rsidR="00272DC1" w:rsidRDefault="00272DC1">
      <w:pPr>
        <w:tabs>
          <w:tab w:val="left" w:pos="960"/>
        </w:tabs>
        <w:spacing w:line="540" w:lineRule="exact"/>
        <w:ind w:firstLine="606"/>
        <w:jc w:val="left"/>
        <w:rPr>
          <w:rFonts w:ascii="仿宋" w:eastAsia="仿宋" w:hAnsi="仿宋" w:cs="Times New Roman"/>
          <w:sz w:val="32"/>
          <w:szCs w:val="32"/>
        </w:rPr>
      </w:pPr>
    </w:p>
    <w:p w:rsidR="00272DC1" w:rsidRDefault="00272DC1">
      <w:pPr>
        <w:tabs>
          <w:tab w:val="left" w:pos="960"/>
        </w:tabs>
        <w:spacing w:line="540" w:lineRule="exact"/>
        <w:ind w:firstLine="60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越秀游泳场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日起实施预约限流开放，市民可通过“群体通”和电话预约两种方式预约购票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额满即止。</w:t>
      </w:r>
    </w:p>
    <w:p w:rsidR="00272DC1" w:rsidRDefault="00272DC1" w:rsidP="00553BF9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一、“群体通”购票</w:t>
      </w:r>
    </w:p>
    <w:p w:rsidR="00272DC1" w:rsidRDefault="00272DC1" w:rsidP="00553BF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市民可在“群体通”公众号或“群体通”</w:t>
      </w:r>
      <w:r>
        <w:rPr>
          <w:rFonts w:ascii="仿宋" w:eastAsia="仿宋" w:hAnsi="仿宋" w:cs="仿宋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上预约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天内的活动场次。例如：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日可预约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日、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日、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日的活动场次。</w:t>
      </w:r>
    </w:p>
    <w:p w:rsidR="00272DC1" w:rsidRDefault="00EE5B33" w:rsidP="00553BF9">
      <w:pPr>
        <w:spacing w:line="540" w:lineRule="exact"/>
        <w:ind w:firstLineChars="200" w:firstLine="420"/>
        <w:rPr>
          <w:rFonts w:ascii="仿宋" w:eastAsia="仿宋" w:hAnsi="仿宋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129540</wp:posOffset>
            </wp:positionV>
            <wp:extent cx="1315085" cy="131953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2DC1" w:rsidRDefault="00272DC1" w:rsidP="00553BF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72DC1" w:rsidRDefault="00272DC1" w:rsidP="00553BF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72DC1" w:rsidRDefault="00272DC1" w:rsidP="00553BF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72DC1" w:rsidRDefault="00272DC1">
      <w:pPr>
        <w:spacing w:line="540" w:lineRule="exact"/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群体通公众号二维码</w:t>
      </w:r>
    </w:p>
    <w:p w:rsidR="00272DC1" w:rsidRDefault="00272DC1" w:rsidP="00553BF9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试运行期间每场门票数量为</w:t>
      </w:r>
      <w:r>
        <w:rPr>
          <w:rFonts w:ascii="仿宋" w:eastAsia="仿宋" w:hAnsi="仿宋" w:cs="仿宋"/>
          <w:b/>
          <w:bCs/>
          <w:sz w:val="32"/>
          <w:szCs w:val="32"/>
        </w:rPr>
        <w:t>75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>，为保障各类优惠群体，群体通各类门票分配数量见下表。</w:t>
      </w:r>
    </w:p>
    <w:p w:rsidR="00553BF9" w:rsidRDefault="00553BF9" w:rsidP="00553BF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72DC1" w:rsidRPr="00553BF9" w:rsidRDefault="00272DC1" w:rsidP="00553BF9">
      <w:pPr>
        <w:spacing w:line="600" w:lineRule="exact"/>
        <w:ind w:firstLineChars="200" w:firstLine="643"/>
        <w:jc w:val="center"/>
        <w:rPr>
          <w:rFonts w:ascii="仿宋" w:eastAsia="仿宋" w:hAnsi="仿宋" w:cs="Times New Roman"/>
          <w:b/>
          <w:bCs/>
          <w:color w:val="0070C0"/>
          <w:sz w:val="32"/>
          <w:szCs w:val="32"/>
        </w:rPr>
      </w:pPr>
      <w:r w:rsidRPr="00553BF9">
        <w:rPr>
          <w:rFonts w:ascii="方正小标宋简体" w:eastAsia="方正小标宋简体" w:hAnsi="方正小标宋简体" w:cs="方正小标宋简体" w:hint="eastAsia"/>
          <w:b/>
          <w:color w:val="0070C0"/>
          <w:sz w:val="32"/>
          <w:szCs w:val="32"/>
        </w:rPr>
        <w:t>群体通门票分配表（试运行期间）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/>
      </w:tblPr>
      <w:tblGrid>
        <w:gridCol w:w="643"/>
        <w:gridCol w:w="1128"/>
        <w:gridCol w:w="969"/>
        <w:gridCol w:w="1950"/>
        <w:gridCol w:w="3356"/>
        <w:gridCol w:w="1081"/>
      </w:tblGrid>
      <w:tr w:rsidR="00272DC1" w:rsidRPr="00553BF9" w:rsidTr="00553BF9">
        <w:trPr>
          <w:trHeight w:hRule="exact" w:val="553"/>
          <w:jc w:val="center"/>
        </w:trPr>
        <w:tc>
          <w:tcPr>
            <w:tcW w:w="1771" w:type="dxa"/>
            <w:gridSpan w:val="2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黑体" w:eastAsia="黑体" w:hAnsi="黑体" w:cs="Times New Roman"/>
                <w:b/>
                <w:color w:val="0070C0"/>
                <w:sz w:val="28"/>
                <w:szCs w:val="28"/>
              </w:rPr>
            </w:pPr>
            <w:r w:rsidRPr="00553BF9">
              <w:rPr>
                <w:rFonts w:ascii="黑体" w:eastAsia="黑体" w:hAnsi="黑体" w:cs="黑体" w:hint="eastAsia"/>
                <w:b/>
                <w:color w:val="0070C0"/>
                <w:sz w:val="28"/>
                <w:szCs w:val="28"/>
              </w:rPr>
              <w:t>开放时间</w:t>
            </w:r>
          </w:p>
        </w:tc>
        <w:tc>
          <w:tcPr>
            <w:tcW w:w="969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黑体" w:eastAsia="黑体" w:hAnsi="黑体" w:cs="Times New Roman"/>
                <w:b/>
                <w:color w:val="0070C0"/>
                <w:sz w:val="28"/>
                <w:szCs w:val="28"/>
              </w:rPr>
            </w:pPr>
            <w:r w:rsidRPr="00553BF9">
              <w:rPr>
                <w:rFonts w:ascii="黑体" w:eastAsia="黑体" w:hAnsi="黑体" w:cs="黑体" w:hint="eastAsia"/>
                <w:b/>
                <w:color w:val="0070C0"/>
                <w:sz w:val="28"/>
                <w:szCs w:val="28"/>
              </w:rPr>
              <w:t>区域</w:t>
            </w:r>
          </w:p>
        </w:tc>
        <w:tc>
          <w:tcPr>
            <w:tcW w:w="1950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黑体" w:eastAsia="黑体" w:hAnsi="黑体" w:cs="Times New Roman"/>
                <w:b/>
                <w:color w:val="0070C0"/>
                <w:sz w:val="28"/>
                <w:szCs w:val="28"/>
              </w:rPr>
            </w:pPr>
            <w:r w:rsidRPr="00553BF9">
              <w:rPr>
                <w:rFonts w:ascii="黑体" w:eastAsia="黑体" w:hAnsi="黑体" w:cs="黑体" w:hint="eastAsia"/>
                <w:b/>
                <w:color w:val="0070C0"/>
                <w:sz w:val="28"/>
                <w:szCs w:val="28"/>
              </w:rPr>
              <w:t>场次</w:t>
            </w:r>
          </w:p>
        </w:tc>
        <w:tc>
          <w:tcPr>
            <w:tcW w:w="3356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黑体" w:eastAsia="黑体" w:hAnsi="黑体" w:cs="Times New Roman"/>
                <w:b/>
                <w:color w:val="0070C0"/>
                <w:sz w:val="28"/>
                <w:szCs w:val="28"/>
              </w:rPr>
            </w:pPr>
            <w:r w:rsidRPr="00553BF9">
              <w:rPr>
                <w:rFonts w:ascii="黑体" w:eastAsia="黑体" w:hAnsi="黑体" w:cs="黑体" w:hint="eastAsia"/>
                <w:b/>
                <w:color w:val="0070C0"/>
                <w:sz w:val="28"/>
                <w:szCs w:val="28"/>
              </w:rPr>
              <w:t>门票</w:t>
            </w:r>
          </w:p>
        </w:tc>
        <w:tc>
          <w:tcPr>
            <w:tcW w:w="1081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黑体" w:eastAsia="黑体" w:hAnsi="黑体" w:cs="Times New Roman"/>
                <w:b/>
                <w:color w:val="0070C0"/>
                <w:sz w:val="28"/>
                <w:szCs w:val="28"/>
              </w:rPr>
            </w:pPr>
            <w:r w:rsidRPr="00553BF9">
              <w:rPr>
                <w:rFonts w:ascii="黑体" w:eastAsia="黑体" w:hAnsi="黑体" w:cs="黑体" w:hint="eastAsia"/>
                <w:b/>
                <w:color w:val="0070C0"/>
                <w:sz w:val="28"/>
                <w:szCs w:val="28"/>
              </w:rPr>
              <w:t>数量</w:t>
            </w:r>
          </w:p>
        </w:tc>
      </w:tr>
      <w:tr w:rsidR="00272DC1" w:rsidRPr="00553BF9" w:rsidTr="00553BF9">
        <w:trPr>
          <w:trHeight w:hRule="exact" w:val="935"/>
          <w:jc w:val="center"/>
        </w:trPr>
        <w:tc>
          <w:tcPr>
            <w:tcW w:w="643" w:type="dxa"/>
            <w:vMerge w:val="restart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color w:val="0070C0"/>
                <w:sz w:val="28"/>
                <w:szCs w:val="28"/>
              </w:rPr>
            </w:pPr>
            <w:r w:rsidRPr="00553BF9">
              <w:rPr>
                <w:rFonts w:ascii="仿宋" w:eastAsia="仿宋" w:hAnsi="仿宋" w:cs="仿宋" w:hint="eastAsia"/>
                <w:b/>
                <w:bCs/>
                <w:color w:val="0070C0"/>
                <w:sz w:val="28"/>
                <w:szCs w:val="28"/>
              </w:rPr>
              <w:t>试</w:t>
            </w:r>
          </w:p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color w:val="0070C0"/>
                <w:sz w:val="28"/>
                <w:szCs w:val="28"/>
              </w:rPr>
            </w:pPr>
            <w:r w:rsidRPr="00553BF9">
              <w:rPr>
                <w:rFonts w:ascii="仿宋" w:eastAsia="仿宋" w:hAnsi="仿宋" w:cs="仿宋" w:hint="eastAsia"/>
                <w:b/>
                <w:bCs/>
                <w:color w:val="0070C0"/>
                <w:sz w:val="28"/>
                <w:szCs w:val="28"/>
              </w:rPr>
              <w:t>运</w:t>
            </w:r>
          </w:p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8"/>
                <w:szCs w:val="28"/>
              </w:rPr>
            </w:pPr>
            <w:r w:rsidRPr="00553BF9">
              <w:rPr>
                <w:rFonts w:ascii="仿宋" w:eastAsia="仿宋" w:hAnsi="仿宋" w:cs="仿宋" w:hint="eastAsia"/>
                <w:b/>
                <w:bCs/>
                <w:color w:val="0070C0"/>
                <w:sz w:val="28"/>
                <w:szCs w:val="28"/>
              </w:rPr>
              <w:t>行</w:t>
            </w:r>
          </w:p>
        </w:tc>
        <w:tc>
          <w:tcPr>
            <w:tcW w:w="1128" w:type="dxa"/>
            <w:vMerge w:val="restart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7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月</w:t>
            </w: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30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日</w:t>
            </w: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-8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月</w:t>
            </w: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13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日</w:t>
            </w:r>
          </w:p>
        </w:tc>
        <w:tc>
          <w:tcPr>
            <w:tcW w:w="969" w:type="dxa"/>
            <w:vMerge w:val="restart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浅</w:t>
            </w:r>
          </w:p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水</w:t>
            </w:r>
          </w:p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池</w:t>
            </w:r>
          </w:p>
        </w:tc>
        <w:tc>
          <w:tcPr>
            <w:tcW w:w="1950" w:type="dxa"/>
            <w:vMerge w:val="restart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上午场</w:t>
            </w: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9:00-11:00</w:t>
            </w:r>
          </w:p>
        </w:tc>
        <w:tc>
          <w:tcPr>
            <w:tcW w:w="3356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10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元（伤残人士、老年人、军人、儿童）</w:t>
            </w:r>
          </w:p>
        </w:tc>
        <w:tc>
          <w:tcPr>
            <w:tcW w:w="1081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30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张</w:t>
            </w:r>
          </w:p>
        </w:tc>
      </w:tr>
      <w:tr w:rsidR="00272DC1" w:rsidRPr="00553BF9" w:rsidTr="00553BF9">
        <w:trPr>
          <w:trHeight w:hRule="exact" w:val="701"/>
          <w:jc w:val="center"/>
        </w:trPr>
        <w:tc>
          <w:tcPr>
            <w:tcW w:w="643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128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69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12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元（成人、低保人士、学生）</w:t>
            </w:r>
          </w:p>
        </w:tc>
        <w:tc>
          <w:tcPr>
            <w:tcW w:w="1081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45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张</w:t>
            </w:r>
          </w:p>
        </w:tc>
      </w:tr>
      <w:tr w:rsidR="00272DC1" w:rsidRPr="00553BF9" w:rsidTr="00553BF9">
        <w:trPr>
          <w:trHeight w:hRule="exact" w:val="917"/>
          <w:jc w:val="center"/>
        </w:trPr>
        <w:tc>
          <w:tcPr>
            <w:tcW w:w="643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128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69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夜</w:t>
            </w: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 xml:space="preserve">  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场</w:t>
            </w: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19:00-21:00</w:t>
            </w:r>
          </w:p>
        </w:tc>
        <w:tc>
          <w:tcPr>
            <w:tcW w:w="3356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10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元（伤残人士、老年人、军人、儿童）</w:t>
            </w:r>
          </w:p>
        </w:tc>
        <w:tc>
          <w:tcPr>
            <w:tcW w:w="1081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15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张</w:t>
            </w:r>
          </w:p>
        </w:tc>
      </w:tr>
      <w:tr w:rsidR="00272DC1" w:rsidRPr="00553BF9" w:rsidTr="00553BF9">
        <w:trPr>
          <w:trHeight w:hRule="exact" w:val="589"/>
          <w:jc w:val="center"/>
        </w:trPr>
        <w:tc>
          <w:tcPr>
            <w:tcW w:w="643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128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69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12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元（低保人士、学生）</w:t>
            </w:r>
          </w:p>
        </w:tc>
        <w:tc>
          <w:tcPr>
            <w:tcW w:w="1081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15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张</w:t>
            </w:r>
          </w:p>
        </w:tc>
      </w:tr>
      <w:tr w:rsidR="00272DC1" w:rsidRPr="00553BF9" w:rsidTr="00553BF9">
        <w:trPr>
          <w:trHeight w:hRule="exact" w:val="599"/>
          <w:jc w:val="center"/>
        </w:trPr>
        <w:tc>
          <w:tcPr>
            <w:tcW w:w="643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128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69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20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元（成人）</w:t>
            </w:r>
          </w:p>
        </w:tc>
        <w:tc>
          <w:tcPr>
            <w:tcW w:w="1081" w:type="dxa"/>
            <w:shd w:val="clear" w:color="auto" w:fill="DAEEF3" w:themeFill="accent5" w:themeFillTint="33"/>
            <w:vAlign w:val="center"/>
          </w:tcPr>
          <w:p w:rsidR="00272DC1" w:rsidRPr="00553BF9" w:rsidRDefault="00272DC1">
            <w:pPr>
              <w:tabs>
                <w:tab w:val="left" w:pos="960"/>
              </w:tabs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70C0"/>
                <w:sz w:val="24"/>
                <w:szCs w:val="24"/>
              </w:rPr>
            </w:pPr>
            <w:r w:rsidRPr="00553BF9">
              <w:rPr>
                <w:rFonts w:ascii="仿宋" w:eastAsia="仿宋" w:hAnsi="仿宋" w:cs="仿宋"/>
                <w:b/>
                <w:color w:val="0070C0"/>
                <w:sz w:val="24"/>
                <w:szCs w:val="24"/>
              </w:rPr>
              <w:t>45</w:t>
            </w:r>
            <w:r w:rsidRPr="00553BF9">
              <w:rPr>
                <w:rFonts w:ascii="仿宋" w:eastAsia="仿宋" w:hAnsi="仿宋" w:cs="仿宋" w:hint="eastAsia"/>
                <w:b/>
                <w:color w:val="0070C0"/>
                <w:sz w:val="24"/>
                <w:szCs w:val="24"/>
              </w:rPr>
              <w:t>张</w:t>
            </w:r>
          </w:p>
        </w:tc>
      </w:tr>
    </w:tbl>
    <w:p w:rsidR="00553BF9" w:rsidRDefault="00553BF9" w:rsidP="00553BF9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53BF9" w:rsidRDefault="00553BF9" w:rsidP="00553BF9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72DC1" w:rsidRDefault="00272DC1" w:rsidP="00553BF9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说明：正常运行期间（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/>
          <w:sz w:val="28"/>
          <w:szCs w:val="28"/>
        </w:rPr>
        <w:t>-9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日）每场门票数量</w:t>
      </w:r>
      <w:r>
        <w:rPr>
          <w:rFonts w:ascii="仿宋" w:eastAsia="仿宋" w:hAnsi="仿宋" w:cs="仿宋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张，各类门票分配数量将根据试运行期情况于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日前公布。</w:t>
      </w:r>
    </w:p>
    <w:p w:rsidR="00272DC1" w:rsidRDefault="00272DC1" w:rsidP="00553BF9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市民根据进场活动时间、场次及对应票价购票，同一账号同一场次最多可预约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张，预约成功后请在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分钟内完成支付，否则系统将自动取消。</w:t>
      </w:r>
    </w:p>
    <w:p w:rsidR="00272DC1" w:rsidRDefault="00272DC1" w:rsidP="00553BF9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每场优惠票、正价票限额发售，额售完即止；购买优惠票的人员，入场时需同时出示优惠证件，如无优惠证件需按正价票补差价。</w:t>
      </w:r>
    </w:p>
    <w:p w:rsidR="00272DC1" w:rsidRDefault="00272DC1" w:rsidP="00553BF9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成功预定后如需取消订单，请在入场前</w:t>
      </w:r>
      <w:r>
        <w:rPr>
          <w:rFonts w:ascii="仿宋" w:eastAsia="仿宋" w:hAnsi="仿宋" w:cs="仿宋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小时内在订单平台发起退订申请，如离入场时间不足</w:t>
      </w:r>
      <w:r>
        <w:rPr>
          <w:rFonts w:ascii="仿宋" w:eastAsia="仿宋" w:hAnsi="仿宋" w:cs="仿宋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小时，订单不可改期、不能退订。</w:t>
      </w:r>
    </w:p>
    <w:p w:rsidR="00272DC1" w:rsidRDefault="00272DC1" w:rsidP="00553BF9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如因个人原因退订须扣除</w:t>
      </w:r>
      <w:r>
        <w:rPr>
          <w:rFonts w:ascii="仿宋" w:eastAsia="仿宋" w:hAnsi="仿宋" w:cs="仿宋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费用，如因天气原因无法开场将全额退还。</w:t>
      </w:r>
    </w:p>
    <w:p w:rsidR="00272DC1" w:rsidRDefault="00272DC1">
      <w:pPr>
        <w:tabs>
          <w:tab w:val="left" w:pos="960"/>
        </w:tabs>
        <w:spacing w:line="580" w:lineRule="exact"/>
        <w:ind w:firstLine="606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二、电话预约</w:t>
      </w:r>
    </w:p>
    <w:p w:rsidR="00272DC1" w:rsidRDefault="00272DC1">
      <w:pPr>
        <w:tabs>
          <w:tab w:val="left" w:pos="960"/>
        </w:tabs>
        <w:spacing w:line="580" w:lineRule="exact"/>
        <w:ind w:firstLine="60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每场电话预约数量为</w:t>
      </w:r>
      <w:r>
        <w:rPr>
          <w:rFonts w:ascii="仿宋" w:eastAsia="仿宋" w:hAnsi="仿宋" w:cs="仿宋"/>
          <w:b/>
          <w:bCs/>
          <w:sz w:val="32"/>
          <w:szCs w:val="32"/>
        </w:rPr>
        <w:t>50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，市民可致电越秀游泳场预约未来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天内进场活动场次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例如：</w:t>
      </w:r>
      <w:r>
        <w:rPr>
          <w:rFonts w:ascii="仿宋" w:eastAsia="仿宋" w:hAnsi="仿宋" w:cs="仿宋"/>
          <w:sz w:val="32"/>
          <w:szCs w:val="32"/>
        </w:rPr>
        <w:t xml:space="preserve"> 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日可预约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日、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日、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日的活动场次。</w:t>
      </w:r>
    </w:p>
    <w:p w:rsidR="00272DC1" w:rsidRDefault="00272DC1">
      <w:pPr>
        <w:tabs>
          <w:tab w:val="left" w:pos="960"/>
        </w:tabs>
        <w:spacing w:line="580" w:lineRule="exact"/>
        <w:ind w:firstLine="60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预约电话：</w:t>
      </w:r>
      <w:r>
        <w:rPr>
          <w:rFonts w:ascii="仿宋" w:eastAsia="仿宋" w:hAnsi="仿宋" w:cs="仿宋"/>
          <w:sz w:val="32"/>
          <w:szCs w:val="32"/>
        </w:rPr>
        <w:t>020-83551483</w:t>
      </w:r>
    </w:p>
    <w:p w:rsidR="00272DC1" w:rsidRDefault="00272DC1">
      <w:pPr>
        <w:tabs>
          <w:tab w:val="left" w:pos="960"/>
        </w:tabs>
        <w:spacing w:line="580" w:lineRule="exact"/>
        <w:ind w:firstLine="60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预约时间：上午</w:t>
      </w:r>
      <w:r>
        <w:rPr>
          <w:rFonts w:ascii="仿宋" w:eastAsia="仿宋" w:hAnsi="仿宋" w:cs="仿宋"/>
          <w:sz w:val="32"/>
          <w:szCs w:val="32"/>
        </w:rPr>
        <w:t>9:00-11:30</w:t>
      </w:r>
      <w:r>
        <w:rPr>
          <w:rFonts w:ascii="仿宋" w:eastAsia="仿宋" w:hAnsi="仿宋" w:cs="仿宋" w:hint="eastAsia"/>
          <w:sz w:val="32"/>
          <w:szCs w:val="32"/>
        </w:rPr>
        <w:t>，下午</w:t>
      </w:r>
      <w:r>
        <w:rPr>
          <w:rFonts w:ascii="仿宋" w:eastAsia="仿宋" w:hAnsi="仿宋" w:cs="仿宋"/>
          <w:sz w:val="32"/>
          <w:szCs w:val="32"/>
        </w:rPr>
        <w:t>14:30-17:30</w:t>
      </w:r>
    </w:p>
    <w:p w:rsidR="00272DC1" w:rsidRDefault="00272DC1">
      <w:pPr>
        <w:tabs>
          <w:tab w:val="left" w:pos="960"/>
        </w:tabs>
        <w:spacing w:line="580" w:lineRule="exact"/>
        <w:ind w:firstLine="60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预约时需提供进场活动人员姓名、身份证号、手机号，同一身份证同一场次最多可预约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272DC1" w:rsidRDefault="00272DC1">
      <w:pPr>
        <w:tabs>
          <w:tab w:val="left" w:pos="960"/>
        </w:tabs>
        <w:spacing w:line="580" w:lineRule="exact"/>
        <w:ind w:firstLine="60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预约成功后，预约人请于开场前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分钟携带本人身份证到泳场登记，并按照预约人数购买入场门票。</w:t>
      </w:r>
    </w:p>
    <w:p w:rsidR="00272DC1" w:rsidRDefault="00272DC1">
      <w:pPr>
        <w:tabs>
          <w:tab w:val="left" w:pos="960"/>
        </w:tabs>
        <w:spacing w:line="580" w:lineRule="exact"/>
        <w:ind w:firstLine="606"/>
        <w:jc w:val="left"/>
        <w:rPr>
          <w:rFonts w:cs="Times New Roman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经常游泳锻炼泳客，且不熟悉群体通</w:t>
      </w:r>
      <w:r>
        <w:rPr>
          <w:rFonts w:ascii="仿宋" w:eastAsia="仿宋" w:hAnsi="仿宋" w:cs="仿宋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预约购票人员可携带本人身份证在票房办理“预约卡”，以后可凭预约卡号预约即可。</w:t>
      </w:r>
    </w:p>
    <w:sectPr w:rsidR="00272DC1" w:rsidSect="00553BF9">
      <w:pgSz w:w="11906" w:h="16838"/>
      <w:pgMar w:top="1247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BA" w:rsidRDefault="00E506BA" w:rsidP="00553BF9">
      <w:r>
        <w:separator/>
      </w:r>
    </w:p>
  </w:endnote>
  <w:endnote w:type="continuationSeparator" w:id="0">
    <w:p w:rsidR="00E506BA" w:rsidRDefault="00E506BA" w:rsidP="0055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BA" w:rsidRDefault="00E506BA" w:rsidP="00553BF9">
      <w:r>
        <w:separator/>
      </w:r>
    </w:p>
  </w:footnote>
  <w:footnote w:type="continuationSeparator" w:id="0">
    <w:p w:rsidR="00E506BA" w:rsidRDefault="00E506BA" w:rsidP="00553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F57A3E"/>
    <w:rsid w:val="000C2EE6"/>
    <w:rsid w:val="00185ADE"/>
    <w:rsid w:val="00272DC1"/>
    <w:rsid w:val="002965FF"/>
    <w:rsid w:val="00414B1E"/>
    <w:rsid w:val="00553BF9"/>
    <w:rsid w:val="00634DB6"/>
    <w:rsid w:val="006D3177"/>
    <w:rsid w:val="006E78F0"/>
    <w:rsid w:val="00861FDC"/>
    <w:rsid w:val="00A907DD"/>
    <w:rsid w:val="00B90852"/>
    <w:rsid w:val="00CB0A29"/>
    <w:rsid w:val="00DF01E7"/>
    <w:rsid w:val="00E506BA"/>
    <w:rsid w:val="00EE5B33"/>
    <w:rsid w:val="36F57A3E"/>
    <w:rsid w:val="464B1CDA"/>
    <w:rsid w:val="7B0E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D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861FDC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E7B31"/>
    <w:rPr>
      <w:rFonts w:ascii="Cambria" w:hAnsi="Cambria" w:cs="Times New Roman"/>
      <w:b/>
      <w:bCs/>
      <w:sz w:val="32"/>
      <w:szCs w:val="32"/>
    </w:rPr>
  </w:style>
  <w:style w:type="paragraph" w:customStyle="1" w:styleId="a4">
    <w:name w:val="汇编标题"/>
    <w:basedOn w:val="a3"/>
    <w:uiPriority w:val="99"/>
    <w:rsid w:val="00861FDC"/>
    <w:rPr>
      <w:rFonts w:eastAsia="方正小标宋简体"/>
      <w:b w:val="0"/>
      <w:bCs w:val="0"/>
      <w:sz w:val="36"/>
      <w:szCs w:val="36"/>
    </w:rPr>
  </w:style>
  <w:style w:type="paragraph" w:styleId="a5">
    <w:name w:val="header"/>
    <w:basedOn w:val="a"/>
    <w:link w:val="Char0"/>
    <w:uiPriority w:val="99"/>
    <w:semiHidden/>
    <w:unhideWhenUsed/>
    <w:rsid w:val="00553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3BF9"/>
    <w:rPr>
      <w:rFonts w:ascii="Calibri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53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53BF9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张泽君</dc:creator>
  <cp:lastModifiedBy>䌘̸쩸ڟ븸ː줨ڟʠ̸줐ڟꃀ˩졐ڟŐ̸툰ڟᓐ̛तࡸꇀ˩नࡸ</cp:lastModifiedBy>
  <cp:revision>2</cp:revision>
  <cp:lastPrinted>2020-07-29T03:06:00Z</cp:lastPrinted>
  <dcterms:created xsi:type="dcterms:W3CDTF">2020-07-29T03:38:00Z</dcterms:created>
  <dcterms:modified xsi:type="dcterms:W3CDTF">2020-07-29T03:38:00Z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